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A00EB" w14:textId="5737CC35" w:rsidR="007C0BB0" w:rsidRPr="007C0BB0" w:rsidRDefault="007C0BB0" w:rsidP="007C0BB0">
      <w:pPr>
        <w:jc w:val="center"/>
        <w:rPr>
          <w:rFonts w:hint="eastAsia"/>
          <w:b/>
          <w:bCs/>
          <w:sz w:val="22"/>
          <w:szCs w:val="24"/>
        </w:rPr>
      </w:pPr>
      <w:r w:rsidRPr="007C0BB0">
        <w:rPr>
          <w:rFonts w:hint="eastAsia"/>
          <w:b/>
          <w:bCs/>
          <w:sz w:val="22"/>
          <w:szCs w:val="24"/>
        </w:rPr>
        <w:t>ケアの基本的視点</w:t>
      </w:r>
      <w:r>
        <w:rPr>
          <w:rFonts w:hint="eastAsia"/>
          <w:b/>
          <w:bCs/>
          <w:sz w:val="22"/>
          <w:szCs w:val="24"/>
        </w:rPr>
        <w:t xml:space="preserve">　</w:t>
      </w:r>
      <w:r w:rsidRPr="007C0BB0">
        <w:rPr>
          <w:b/>
          <w:bCs/>
          <w:sz w:val="22"/>
          <w:szCs w:val="24"/>
        </w:rPr>
        <w:t>事例</w:t>
      </w:r>
      <w:r>
        <w:rPr>
          <w:rFonts w:hint="eastAsia"/>
          <w:b/>
          <w:bCs/>
          <w:sz w:val="22"/>
          <w:szCs w:val="24"/>
        </w:rPr>
        <w:t>演習　解答付き</w:t>
      </w:r>
    </w:p>
    <w:p w14:paraId="7B21FD0D" w14:textId="19308A9E" w:rsidR="007C0BB0" w:rsidRPr="007C0BB0" w:rsidRDefault="007C0BB0" w:rsidP="007C0BB0">
      <w:r w:rsidRPr="007C0BB0">
        <w:rPr>
          <w:rFonts w:hint="eastAsia"/>
          <w:b/>
          <w:bCs/>
        </w:rPr>
        <w:t>事例：</w:t>
      </w:r>
      <w:r w:rsidRPr="007C0BB0">
        <w:t>田中恵子さん（78歳女性）。独居。軽度の認知機能低下あり。膝の痛みにより歩行が困難で、外出が減少している。最近、食事も簡素化し、インスタント食品やレトルト食品を中心に摂取している。認知機能の低下により、物忘れが頻繁になり、薬の服用や食事の準備を忘れることがある。家族は遠方に住んでおり、月に1回の電話連絡があるが、日常的なサポートはない。地域との関わりが少なく、ほとんど外出せず、近所の人との交流もほとんどない。趣味だったガーデニングや手芸も最近はほとんど行っていない。</w:t>
      </w:r>
    </w:p>
    <w:p w14:paraId="42F32AEA" w14:textId="77777777" w:rsidR="007C0BB0" w:rsidRDefault="007C0BB0" w:rsidP="007C0BB0"/>
    <w:p w14:paraId="2F95A9C3" w14:textId="6E33593B" w:rsidR="007C0BB0" w:rsidRPr="007C0BB0" w:rsidRDefault="007C0BB0" w:rsidP="007C0BB0">
      <w:r w:rsidRPr="007C0BB0">
        <w:rPr>
          <w:b/>
          <w:bCs/>
        </w:rPr>
        <w:t>■ 設問1：事例の高齢者にみられる加齢変化を整理する。</w:t>
      </w:r>
    </w:p>
    <w:p w14:paraId="1B9E5AFC" w14:textId="77777777" w:rsidR="007C0BB0" w:rsidRPr="007C0BB0" w:rsidRDefault="007C0BB0" w:rsidP="007C0BB0">
      <w:r w:rsidRPr="007C0BB0">
        <w:t>【身体的変化】</w:t>
      </w:r>
    </w:p>
    <w:p w14:paraId="2515316B" w14:textId="77777777" w:rsidR="007C0BB0" w:rsidRPr="007C0BB0" w:rsidRDefault="007C0BB0" w:rsidP="007C0BB0">
      <w:pPr>
        <w:numPr>
          <w:ilvl w:val="0"/>
          <w:numId w:val="1"/>
        </w:numPr>
      </w:pPr>
      <w:r w:rsidRPr="007C0BB0">
        <w:rPr>
          <w:b/>
          <w:bCs/>
        </w:rPr>
        <w:t>膝の痛み</w:t>
      </w:r>
      <w:r w:rsidRPr="007C0BB0">
        <w:t>：膝の関節痛により、歩行が困難で、外出の機会が減っている。これにより運動量が減少し、体力低下が進んでいる可能性がある。</w:t>
      </w:r>
    </w:p>
    <w:p w14:paraId="39158E5E" w14:textId="77777777" w:rsidR="007C0BB0" w:rsidRPr="007C0BB0" w:rsidRDefault="007C0BB0" w:rsidP="007C0BB0">
      <w:pPr>
        <w:numPr>
          <w:ilvl w:val="0"/>
          <w:numId w:val="1"/>
        </w:numPr>
      </w:pPr>
      <w:r w:rsidRPr="007C0BB0">
        <w:rPr>
          <w:b/>
          <w:bCs/>
        </w:rPr>
        <w:t>筋力低下</w:t>
      </w:r>
      <w:r w:rsidRPr="007C0BB0">
        <w:t>：膝の痛みによる運動不足で筋力が低下しており、身体機能の維持が困難になっている。これがさらに外出意欲の低下を招いている。</w:t>
      </w:r>
    </w:p>
    <w:p w14:paraId="0B038458" w14:textId="77777777" w:rsidR="007C0BB0" w:rsidRPr="007C0BB0" w:rsidRDefault="007C0BB0" w:rsidP="007C0BB0">
      <w:pPr>
        <w:numPr>
          <w:ilvl w:val="0"/>
          <w:numId w:val="1"/>
        </w:numPr>
      </w:pPr>
      <w:r w:rsidRPr="007C0BB0">
        <w:rPr>
          <w:b/>
          <w:bCs/>
        </w:rPr>
        <w:t>視力・聴力の低下</w:t>
      </w:r>
      <w:r w:rsidRPr="007C0BB0">
        <w:t>：加齢に伴う視力や聴力の衰えが影響して、家の中でも障害物に躓いたり、外部の音が聞き取りにくいことがある。</w:t>
      </w:r>
    </w:p>
    <w:p w14:paraId="20F8CF6E" w14:textId="77777777" w:rsidR="007C0BB0" w:rsidRPr="007C0BB0" w:rsidRDefault="007C0BB0" w:rsidP="007C0BB0">
      <w:r w:rsidRPr="007C0BB0">
        <w:t>【精神的変化】</w:t>
      </w:r>
    </w:p>
    <w:p w14:paraId="043A6FEE" w14:textId="77777777" w:rsidR="007C0BB0" w:rsidRPr="007C0BB0" w:rsidRDefault="007C0BB0" w:rsidP="007C0BB0">
      <w:pPr>
        <w:numPr>
          <w:ilvl w:val="0"/>
          <w:numId w:val="2"/>
        </w:numPr>
      </w:pPr>
      <w:r w:rsidRPr="007C0BB0">
        <w:rPr>
          <w:b/>
          <w:bCs/>
        </w:rPr>
        <w:t>認知機能の低下</w:t>
      </w:r>
      <w:r w:rsidRPr="007C0BB0">
        <w:t>：軽度の認知機能低下により、物忘れが増え、日常生活に支障をきたすことがある（薬の服用忘れ、食事の準備忘れ）。また、時間や場所の認識が難しくなることがある。</w:t>
      </w:r>
    </w:p>
    <w:p w14:paraId="50E49D14" w14:textId="77777777" w:rsidR="007C0BB0" w:rsidRPr="007C0BB0" w:rsidRDefault="007C0BB0" w:rsidP="007C0BB0">
      <w:pPr>
        <w:numPr>
          <w:ilvl w:val="0"/>
          <w:numId w:val="2"/>
        </w:numPr>
      </w:pPr>
      <w:r w:rsidRPr="007C0BB0">
        <w:rPr>
          <w:b/>
          <w:bCs/>
        </w:rPr>
        <w:t>無気力感・孤独感</w:t>
      </w:r>
      <w:r w:rsidRPr="007C0BB0">
        <w:t>：長時間自宅にひとりで過ごしており、孤独感や無気力感が強くなっている。昔は活発に外出していたが、最近は意欲が減少し、気分が落ち込みがちになっている。</w:t>
      </w:r>
    </w:p>
    <w:p w14:paraId="6D6AFB21" w14:textId="77777777" w:rsidR="007C0BB0" w:rsidRPr="007C0BB0" w:rsidRDefault="007C0BB0" w:rsidP="007C0BB0">
      <w:r w:rsidRPr="007C0BB0">
        <w:t>【社会的変化】</w:t>
      </w:r>
    </w:p>
    <w:p w14:paraId="3C310C49" w14:textId="77777777" w:rsidR="007C0BB0" w:rsidRPr="007C0BB0" w:rsidRDefault="007C0BB0" w:rsidP="007C0BB0">
      <w:pPr>
        <w:numPr>
          <w:ilvl w:val="0"/>
          <w:numId w:val="3"/>
        </w:numPr>
      </w:pPr>
      <w:r w:rsidRPr="007C0BB0">
        <w:rPr>
          <w:b/>
          <w:bCs/>
        </w:rPr>
        <w:t>孤立感</w:t>
      </w:r>
      <w:r w:rsidRPr="007C0BB0">
        <w:t>：家族が遠方に住んでおり、地域とのつながりも少ないため、社会的孤立が進行している。外出の機会が減り、コミュニケーションがほとんどなくなっている。</w:t>
      </w:r>
    </w:p>
    <w:p w14:paraId="40B12A8E" w14:textId="77777777" w:rsidR="007C0BB0" w:rsidRPr="007C0BB0" w:rsidRDefault="007C0BB0" w:rsidP="007C0BB0">
      <w:pPr>
        <w:numPr>
          <w:ilvl w:val="0"/>
          <w:numId w:val="3"/>
        </w:numPr>
      </w:pPr>
      <w:r w:rsidRPr="007C0BB0">
        <w:rPr>
          <w:b/>
          <w:bCs/>
        </w:rPr>
        <w:t>役割喪失</w:t>
      </w:r>
      <w:r w:rsidRPr="007C0BB0">
        <w:t>：独居であることから、家族や社会とのつながりが薄く、生活における役割を見出しにくくなっている。自分が誰かのためにできることが少なくなっており、存在意義を感じにくい。</w:t>
      </w:r>
    </w:p>
    <w:p w14:paraId="353DFB4A" w14:textId="77777777" w:rsidR="007C0BB0" w:rsidRDefault="007C0BB0" w:rsidP="007C0BB0"/>
    <w:p w14:paraId="7448C0FC" w14:textId="424A3E1F" w:rsidR="007C0BB0" w:rsidRPr="007C0BB0" w:rsidRDefault="007C0BB0" w:rsidP="007C0BB0">
      <w:r w:rsidRPr="007C0BB0">
        <w:rPr>
          <w:b/>
          <w:bCs/>
        </w:rPr>
        <w:t>■ 設問2：生活の質（QOL）を向上させるためのケアを2つ考える。</w:t>
      </w:r>
    </w:p>
    <w:p w14:paraId="262066C1" w14:textId="77777777" w:rsidR="007C0BB0" w:rsidRPr="007C0BB0" w:rsidRDefault="007C0BB0" w:rsidP="007C0BB0">
      <w:pPr>
        <w:numPr>
          <w:ilvl w:val="0"/>
          <w:numId w:val="4"/>
        </w:numPr>
      </w:pPr>
      <w:r w:rsidRPr="007C0BB0">
        <w:rPr>
          <w:b/>
          <w:bCs/>
        </w:rPr>
        <w:t>地域資源の活用による外出支援</w:t>
      </w:r>
    </w:p>
    <w:p w14:paraId="4412C079" w14:textId="77777777" w:rsidR="007C0BB0" w:rsidRPr="007C0BB0" w:rsidRDefault="007C0BB0" w:rsidP="007C0BB0">
      <w:pPr>
        <w:numPr>
          <w:ilvl w:val="1"/>
          <w:numId w:val="4"/>
        </w:numPr>
      </w:pPr>
      <w:r w:rsidRPr="007C0BB0">
        <w:rPr>
          <w:b/>
          <w:bCs/>
        </w:rPr>
        <w:t>具体例</w:t>
      </w:r>
      <w:r w:rsidRPr="007C0BB0">
        <w:t>：地域のデイサービスに週2回参加するよう勧め、送迎サービスを利用して外出のハードルを低くする。また、デイサービスで他の利用者と交流し、趣味や活動に参加できる機会を提供する。送迎時に支援者が同行し、外出に対する不安や抵抗感を減らす。</w:t>
      </w:r>
    </w:p>
    <w:p w14:paraId="1E6EAAF1" w14:textId="77777777" w:rsidR="007C0BB0" w:rsidRPr="007C0BB0" w:rsidRDefault="007C0BB0" w:rsidP="007C0BB0">
      <w:pPr>
        <w:numPr>
          <w:ilvl w:val="1"/>
          <w:numId w:val="4"/>
        </w:numPr>
      </w:pPr>
      <w:r w:rsidRPr="007C0BB0">
        <w:rPr>
          <w:b/>
          <w:bCs/>
        </w:rPr>
        <w:t>理由</w:t>
      </w:r>
      <w:r w:rsidRPr="007C0BB0">
        <w:t>：外出を通じて他者との交流が増え、孤立感を軽減できる。また、身体を動かすことで筋力や体力が維持され、認知機能の低下予防にもつながる。地域資源の利用は、田中さんの生活の質を向上させる。</w:t>
      </w:r>
    </w:p>
    <w:p w14:paraId="16A08FE2" w14:textId="77777777" w:rsidR="007C0BB0" w:rsidRPr="007C0BB0" w:rsidRDefault="007C0BB0" w:rsidP="007C0BB0">
      <w:pPr>
        <w:numPr>
          <w:ilvl w:val="0"/>
          <w:numId w:val="4"/>
        </w:numPr>
      </w:pPr>
      <w:r w:rsidRPr="007C0BB0">
        <w:rPr>
          <w:b/>
          <w:bCs/>
        </w:rPr>
        <w:t>食事支援（配食サービスと栄養指導）</w:t>
      </w:r>
    </w:p>
    <w:p w14:paraId="28BC8AA6" w14:textId="77777777" w:rsidR="007C0BB0" w:rsidRPr="007C0BB0" w:rsidRDefault="007C0BB0" w:rsidP="007C0BB0">
      <w:pPr>
        <w:numPr>
          <w:ilvl w:val="1"/>
          <w:numId w:val="4"/>
        </w:numPr>
      </w:pPr>
      <w:r w:rsidRPr="007C0BB0">
        <w:rPr>
          <w:b/>
          <w:bCs/>
        </w:rPr>
        <w:t>具体例</w:t>
      </w:r>
      <w:r w:rsidRPr="007C0BB0">
        <w:t>：配食サービスを導入し、栄養バランスの取れた食事を週に数回提供する。加えて、食事の準備が難しい場合は、簡単に調理できる食材やレシピを提供し、料理支援を行う。また、月に1度栄養士による食事指導を行い、健康維持に必要な栄養素について</w:t>
      </w:r>
      <w:r w:rsidRPr="007C0BB0">
        <w:lastRenderedPageBreak/>
        <w:t>アドバイスする。</w:t>
      </w:r>
    </w:p>
    <w:p w14:paraId="641FC8F6" w14:textId="77777777" w:rsidR="007C0BB0" w:rsidRPr="007C0BB0" w:rsidRDefault="007C0BB0" w:rsidP="007C0BB0">
      <w:pPr>
        <w:numPr>
          <w:ilvl w:val="1"/>
          <w:numId w:val="4"/>
        </w:numPr>
      </w:pPr>
      <w:r w:rsidRPr="007C0BB0">
        <w:rPr>
          <w:b/>
          <w:bCs/>
        </w:rPr>
        <w:t>理由</w:t>
      </w:r>
      <w:r w:rsidRPr="007C0BB0">
        <w:t>：食事が簡素化し、栄養が偏りがちなため、配食サービスを活用することで、栄養バランスを改善できる。また、栄養指導により、田中さんが自分で健康的な食生活を維持できるよう支援することが可能。</w:t>
      </w:r>
    </w:p>
    <w:p w14:paraId="3C79E7D6" w14:textId="77777777" w:rsidR="007C0BB0" w:rsidRDefault="007C0BB0" w:rsidP="007C0BB0"/>
    <w:p w14:paraId="2A90D2EB" w14:textId="4F3196FB" w:rsidR="007C0BB0" w:rsidRPr="007C0BB0" w:rsidRDefault="007C0BB0" w:rsidP="007C0BB0">
      <w:r w:rsidRPr="007C0BB0">
        <w:rPr>
          <w:b/>
          <w:bCs/>
        </w:rPr>
        <w:t>■ 設問3：高齢者の尊厳を守るためにできる支援を挙げる。</w:t>
      </w:r>
    </w:p>
    <w:p w14:paraId="10F83C6B" w14:textId="77777777" w:rsidR="007C0BB0" w:rsidRPr="007C0BB0" w:rsidRDefault="007C0BB0" w:rsidP="007C0BB0">
      <w:pPr>
        <w:numPr>
          <w:ilvl w:val="0"/>
          <w:numId w:val="5"/>
        </w:numPr>
      </w:pPr>
      <w:r w:rsidRPr="007C0BB0">
        <w:rPr>
          <w:b/>
          <w:bCs/>
        </w:rPr>
        <w:t>生活歴を尊重したケア</w:t>
      </w:r>
    </w:p>
    <w:p w14:paraId="1E328D72" w14:textId="77777777" w:rsidR="007C0BB0" w:rsidRPr="007C0BB0" w:rsidRDefault="007C0BB0" w:rsidP="007C0BB0">
      <w:pPr>
        <w:numPr>
          <w:ilvl w:val="1"/>
          <w:numId w:val="5"/>
        </w:numPr>
      </w:pPr>
      <w:r w:rsidRPr="007C0BB0">
        <w:t>田中さんが以前に楽しんでいたガーデニングや手芸を再度行えるよう支援する。例えば、庭に出て植物を育てるために、庭の手入れを手伝う。また、手芸用の材料を提供し、できる範囲で一緒に作業を行うことで、彼女の自己実現感を促す。</w:t>
      </w:r>
    </w:p>
    <w:p w14:paraId="14690736" w14:textId="77777777" w:rsidR="007C0BB0" w:rsidRPr="007C0BB0" w:rsidRDefault="007C0BB0" w:rsidP="007C0BB0">
      <w:pPr>
        <w:numPr>
          <w:ilvl w:val="1"/>
          <w:numId w:val="5"/>
        </w:numPr>
      </w:pPr>
      <w:r w:rsidRPr="007C0BB0">
        <w:rPr>
          <w:b/>
          <w:bCs/>
        </w:rPr>
        <w:t>理由</w:t>
      </w:r>
      <w:r w:rsidRPr="007C0BB0">
        <w:t>：田中さんの過去の趣味や活動を尊重し、再びそれに取り組むことができるようサポートすることで、生活に充実感と意味を感じてもらえる。</w:t>
      </w:r>
    </w:p>
    <w:p w14:paraId="1C467052" w14:textId="77777777" w:rsidR="007C0BB0" w:rsidRPr="007C0BB0" w:rsidRDefault="007C0BB0" w:rsidP="007C0BB0">
      <w:pPr>
        <w:numPr>
          <w:ilvl w:val="0"/>
          <w:numId w:val="5"/>
        </w:numPr>
      </w:pPr>
      <w:r w:rsidRPr="007C0BB0">
        <w:rPr>
          <w:b/>
          <w:bCs/>
        </w:rPr>
        <w:t>意思決定の尊重</w:t>
      </w:r>
    </w:p>
    <w:p w14:paraId="554FBB20" w14:textId="77777777" w:rsidR="007C0BB0" w:rsidRPr="007C0BB0" w:rsidRDefault="007C0BB0" w:rsidP="007C0BB0">
      <w:pPr>
        <w:numPr>
          <w:ilvl w:val="1"/>
          <w:numId w:val="5"/>
        </w:numPr>
      </w:pPr>
      <w:r w:rsidRPr="007C0BB0">
        <w:t>田中さんが食事や日常生活において自分で選択できる範囲を広げる。例えば、食事メニューを選ぶ際に田中さんの好みや健康状態を考慮しつつ、自分で選ばせるようにする。また、外出の際も、何をしたいかを本人に確認し、自分の意志で行動できるようにする。</w:t>
      </w:r>
    </w:p>
    <w:p w14:paraId="6ECAA372" w14:textId="77777777" w:rsidR="007C0BB0" w:rsidRPr="007C0BB0" w:rsidRDefault="007C0BB0" w:rsidP="007C0BB0">
      <w:pPr>
        <w:numPr>
          <w:ilvl w:val="1"/>
          <w:numId w:val="5"/>
        </w:numPr>
      </w:pPr>
      <w:r w:rsidRPr="007C0BB0">
        <w:rPr>
          <w:b/>
          <w:bCs/>
        </w:rPr>
        <w:t>理由</w:t>
      </w:r>
      <w:r w:rsidRPr="007C0BB0">
        <w:t>：自分で選択できることが、自己尊重感や自立感を高める。また、本人の意見を尊重することで、支援の質が向上し、尊厳を保つことができる。</w:t>
      </w:r>
    </w:p>
    <w:p w14:paraId="6EED5109" w14:textId="77777777" w:rsidR="007C0BB0" w:rsidRPr="007C0BB0" w:rsidRDefault="007C0BB0" w:rsidP="007C0BB0">
      <w:pPr>
        <w:numPr>
          <w:ilvl w:val="0"/>
          <w:numId w:val="5"/>
        </w:numPr>
      </w:pPr>
      <w:r w:rsidRPr="007C0BB0">
        <w:rPr>
          <w:b/>
          <w:bCs/>
        </w:rPr>
        <w:t>「ともに行うケア」の実践</w:t>
      </w:r>
    </w:p>
    <w:p w14:paraId="214AB398" w14:textId="77777777" w:rsidR="007C0BB0" w:rsidRPr="007C0BB0" w:rsidRDefault="007C0BB0" w:rsidP="007C0BB0">
      <w:pPr>
        <w:numPr>
          <w:ilvl w:val="1"/>
          <w:numId w:val="5"/>
        </w:numPr>
      </w:pPr>
      <w:r w:rsidRPr="007C0BB0">
        <w:t>田中さんと一緒に外出したり、買い物をしたりするなど、支援者が一方的にケアをするのではなく、共に活動を行うことで、彼女の活動的な生活を支える。たとえば、週に1回、散歩や近所のカフェでお茶をするなどの外出をサポートする。</w:t>
      </w:r>
    </w:p>
    <w:p w14:paraId="49D8824B" w14:textId="77777777" w:rsidR="007C0BB0" w:rsidRPr="007C0BB0" w:rsidRDefault="007C0BB0" w:rsidP="007C0BB0">
      <w:pPr>
        <w:numPr>
          <w:ilvl w:val="1"/>
          <w:numId w:val="5"/>
        </w:numPr>
      </w:pPr>
      <w:r w:rsidRPr="007C0BB0">
        <w:rPr>
          <w:b/>
          <w:bCs/>
        </w:rPr>
        <w:t>理由</w:t>
      </w:r>
      <w:r w:rsidRPr="007C0BB0">
        <w:t>：一緒に活動をすることで、支援が「してあげるケア」ではなく、相互の関係を築く「ともに行うケア」となり、田中さんが自分の生活に主体的に関わることができるようになる。</w:t>
      </w:r>
    </w:p>
    <w:p w14:paraId="36A6B1A7" w14:textId="77777777" w:rsidR="007C0BB0" w:rsidRDefault="007C0BB0" w:rsidP="007C0BB0"/>
    <w:p w14:paraId="58941AC1" w14:textId="43769108" w:rsidR="007C0BB0" w:rsidRPr="007C0BB0" w:rsidRDefault="007C0BB0" w:rsidP="007C0BB0">
      <w:r w:rsidRPr="007C0BB0">
        <w:rPr>
          <w:b/>
          <w:bCs/>
        </w:rPr>
        <w:t>■ 設問4：田中さんの認知機能低下に対する支援を挙げる。</w:t>
      </w:r>
    </w:p>
    <w:p w14:paraId="44D355B3" w14:textId="77777777" w:rsidR="007C0BB0" w:rsidRPr="007C0BB0" w:rsidRDefault="007C0BB0" w:rsidP="007C0BB0">
      <w:pPr>
        <w:numPr>
          <w:ilvl w:val="0"/>
          <w:numId w:val="6"/>
        </w:numPr>
      </w:pPr>
      <w:r w:rsidRPr="007C0BB0">
        <w:rPr>
          <w:b/>
          <w:bCs/>
        </w:rPr>
        <w:t>薬の服用支援</w:t>
      </w:r>
    </w:p>
    <w:p w14:paraId="7A8B89F8" w14:textId="77777777" w:rsidR="007C0BB0" w:rsidRPr="007C0BB0" w:rsidRDefault="007C0BB0" w:rsidP="007C0BB0">
      <w:pPr>
        <w:numPr>
          <w:ilvl w:val="1"/>
          <w:numId w:val="6"/>
        </w:numPr>
      </w:pPr>
      <w:r w:rsidRPr="007C0BB0">
        <w:rPr>
          <w:b/>
          <w:bCs/>
        </w:rPr>
        <w:t>具体例</w:t>
      </w:r>
      <w:r w:rsidRPr="007C0BB0">
        <w:t>：薬の服用管理が難しくなっているため、1日1回、薬を飲むタイミングでアラームをセットし、服用のサポートを行う。また、薬の管理表を作成して、服用履歴を記録し、家族と共有する。</w:t>
      </w:r>
    </w:p>
    <w:p w14:paraId="5638D60B" w14:textId="77777777" w:rsidR="007C0BB0" w:rsidRPr="007C0BB0" w:rsidRDefault="007C0BB0" w:rsidP="007C0BB0">
      <w:pPr>
        <w:numPr>
          <w:ilvl w:val="1"/>
          <w:numId w:val="6"/>
        </w:numPr>
      </w:pPr>
      <w:r w:rsidRPr="007C0BB0">
        <w:rPr>
          <w:b/>
          <w:bCs/>
        </w:rPr>
        <w:t>理由</w:t>
      </w:r>
      <w:r w:rsidRPr="007C0BB0">
        <w:t>：物忘れによる服薬の取りこぼしを防ぎ、健康を維持するために重要。服用管理の支援を行うことで、認知機能低下の影響を最小限に抑えることができる。</w:t>
      </w:r>
    </w:p>
    <w:p w14:paraId="5D785403" w14:textId="77777777" w:rsidR="007C0BB0" w:rsidRPr="007C0BB0" w:rsidRDefault="007C0BB0" w:rsidP="007C0BB0">
      <w:pPr>
        <w:numPr>
          <w:ilvl w:val="0"/>
          <w:numId w:val="6"/>
        </w:numPr>
      </w:pPr>
      <w:r w:rsidRPr="007C0BB0">
        <w:rPr>
          <w:b/>
          <w:bCs/>
        </w:rPr>
        <w:t>認知機能向上のための簡単な脳トレ</w:t>
      </w:r>
    </w:p>
    <w:p w14:paraId="6C3BE622" w14:textId="77777777" w:rsidR="007C0BB0" w:rsidRPr="007C0BB0" w:rsidRDefault="007C0BB0" w:rsidP="007C0BB0">
      <w:pPr>
        <w:numPr>
          <w:ilvl w:val="1"/>
          <w:numId w:val="6"/>
        </w:numPr>
      </w:pPr>
      <w:r w:rsidRPr="007C0BB0">
        <w:rPr>
          <w:b/>
          <w:bCs/>
        </w:rPr>
        <w:t>具体例</w:t>
      </w:r>
      <w:r w:rsidRPr="007C0BB0">
        <w:t>：日常的に認知機能を維持するために、簡単な脳トレを取り入れる。例えば、クロスワードや数独、記憶力を鍛えるゲームを一緒に行う。</w:t>
      </w:r>
    </w:p>
    <w:p w14:paraId="50F88788" w14:textId="77777777" w:rsidR="007C0BB0" w:rsidRPr="007C0BB0" w:rsidRDefault="007C0BB0" w:rsidP="007C0BB0">
      <w:pPr>
        <w:numPr>
          <w:ilvl w:val="1"/>
          <w:numId w:val="6"/>
        </w:numPr>
      </w:pPr>
      <w:r w:rsidRPr="007C0BB0">
        <w:rPr>
          <w:b/>
          <w:bCs/>
        </w:rPr>
        <w:t>理由</w:t>
      </w:r>
      <w:r w:rsidRPr="007C0BB0">
        <w:t>：軽度の認知機能低下に対して、脳を刺激する活動を提供することで、認知機能の維持や改善を期待できる。また、脳トレを一緒に行うことで、楽しみながら認知機能を保つことができる。</w:t>
      </w:r>
    </w:p>
    <w:p w14:paraId="153443B7" w14:textId="77777777" w:rsidR="008E35DC" w:rsidRPr="007C0BB0" w:rsidRDefault="008E35DC"/>
    <w:sectPr w:rsidR="008E35DC" w:rsidRPr="007C0BB0" w:rsidSect="007C0B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B631" w14:textId="77777777" w:rsidR="00CF73B7" w:rsidRDefault="00CF73B7" w:rsidP="00CF73B7">
      <w:r>
        <w:separator/>
      </w:r>
    </w:p>
  </w:endnote>
  <w:endnote w:type="continuationSeparator" w:id="0">
    <w:p w14:paraId="3D80B03D" w14:textId="77777777" w:rsidR="00CF73B7" w:rsidRDefault="00CF73B7" w:rsidP="00CF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E996" w14:textId="77777777" w:rsidR="00CF73B7" w:rsidRDefault="00CF73B7" w:rsidP="00CF73B7">
      <w:r>
        <w:separator/>
      </w:r>
    </w:p>
  </w:footnote>
  <w:footnote w:type="continuationSeparator" w:id="0">
    <w:p w14:paraId="182A9D5C" w14:textId="77777777" w:rsidR="00CF73B7" w:rsidRDefault="00CF73B7" w:rsidP="00CF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22DB"/>
    <w:multiLevelType w:val="multilevel"/>
    <w:tmpl w:val="EB9C3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E7F7F"/>
    <w:multiLevelType w:val="multilevel"/>
    <w:tmpl w:val="020A9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1480B"/>
    <w:multiLevelType w:val="multilevel"/>
    <w:tmpl w:val="164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B28AD"/>
    <w:multiLevelType w:val="multilevel"/>
    <w:tmpl w:val="61FEC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683674"/>
    <w:multiLevelType w:val="multilevel"/>
    <w:tmpl w:val="7404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E451C"/>
    <w:multiLevelType w:val="multilevel"/>
    <w:tmpl w:val="138A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853605">
    <w:abstractNumId w:val="2"/>
  </w:num>
  <w:num w:numId="2" w16cid:durableId="1853647056">
    <w:abstractNumId w:val="4"/>
  </w:num>
  <w:num w:numId="3" w16cid:durableId="282273592">
    <w:abstractNumId w:val="5"/>
  </w:num>
  <w:num w:numId="4" w16cid:durableId="1905025807">
    <w:abstractNumId w:val="3"/>
  </w:num>
  <w:num w:numId="5" w16cid:durableId="1237397377">
    <w:abstractNumId w:val="0"/>
  </w:num>
  <w:num w:numId="6" w16cid:durableId="692343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B0"/>
    <w:rsid w:val="007C0BB0"/>
    <w:rsid w:val="008E35DC"/>
    <w:rsid w:val="00C054CA"/>
    <w:rsid w:val="00C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E8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0B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B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B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0B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B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B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B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B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B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B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B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B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0B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B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B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B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B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B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B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B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BB0"/>
    <w:pPr>
      <w:spacing w:before="160" w:after="160"/>
      <w:jc w:val="center"/>
    </w:pPr>
    <w:rPr>
      <w:i/>
      <w:iCs/>
      <w:color w:val="404040" w:themeColor="text1" w:themeTint="BF"/>
    </w:rPr>
  </w:style>
  <w:style w:type="character" w:customStyle="1" w:styleId="a8">
    <w:name w:val="引用文 (文字)"/>
    <w:basedOn w:val="a0"/>
    <w:link w:val="a7"/>
    <w:uiPriority w:val="29"/>
    <w:rsid w:val="007C0BB0"/>
    <w:rPr>
      <w:i/>
      <w:iCs/>
      <w:color w:val="404040" w:themeColor="text1" w:themeTint="BF"/>
    </w:rPr>
  </w:style>
  <w:style w:type="paragraph" w:styleId="a9">
    <w:name w:val="List Paragraph"/>
    <w:basedOn w:val="a"/>
    <w:uiPriority w:val="34"/>
    <w:qFormat/>
    <w:rsid w:val="007C0BB0"/>
    <w:pPr>
      <w:ind w:left="720"/>
      <w:contextualSpacing/>
    </w:pPr>
  </w:style>
  <w:style w:type="character" w:styleId="21">
    <w:name w:val="Intense Emphasis"/>
    <w:basedOn w:val="a0"/>
    <w:uiPriority w:val="21"/>
    <w:qFormat/>
    <w:rsid w:val="007C0BB0"/>
    <w:rPr>
      <w:i/>
      <w:iCs/>
      <w:color w:val="0F4761" w:themeColor="accent1" w:themeShade="BF"/>
    </w:rPr>
  </w:style>
  <w:style w:type="paragraph" w:styleId="22">
    <w:name w:val="Intense Quote"/>
    <w:basedOn w:val="a"/>
    <w:next w:val="a"/>
    <w:link w:val="23"/>
    <w:uiPriority w:val="30"/>
    <w:qFormat/>
    <w:rsid w:val="007C0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BB0"/>
    <w:rPr>
      <w:i/>
      <w:iCs/>
      <w:color w:val="0F4761" w:themeColor="accent1" w:themeShade="BF"/>
    </w:rPr>
  </w:style>
  <w:style w:type="character" w:styleId="24">
    <w:name w:val="Intense Reference"/>
    <w:basedOn w:val="a0"/>
    <w:uiPriority w:val="32"/>
    <w:qFormat/>
    <w:rsid w:val="007C0BB0"/>
    <w:rPr>
      <w:b/>
      <w:bCs/>
      <w:smallCaps/>
      <w:color w:val="0F4761" w:themeColor="accent1" w:themeShade="BF"/>
      <w:spacing w:val="5"/>
    </w:rPr>
  </w:style>
  <w:style w:type="paragraph" w:styleId="aa">
    <w:name w:val="header"/>
    <w:basedOn w:val="a"/>
    <w:link w:val="ab"/>
    <w:uiPriority w:val="99"/>
    <w:unhideWhenUsed/>
    <w:rsid w:val="00CF73B7"/>
    <w:pPr>
      <w:tabs>
        <w:tab w:val="center" w:pos="4252"/>
        <w:tab w:val="right" w:pos="8504"/>
      </w:tabs>
      <w:snapToGrid w:val="0"/>
    </w:pPr>
  </w:style>
  <w:style w:type="character" w:customStyle="1" w:styleId="ab">
    <w:name w:val="ヘッダー (文字)"/>
    <w:basedOn w:val="a0"/>
    <w:link w:val="aa"/>
    <w:uiPriority w:val="99"/>
    <w:rsid w:val="00CF73B7"/>
  </w:style>
  <w:style w:type="paragraph" w:styleId="ac">
    <w:name w:val="footer"/>
    <w:basedOn w:val="a"/>
    <w:link w:val="ad"/>
    <w:uiPriority w:val="99"/>
    <w:unhideWhenUsed/>
    <w:rsid w:val="00CF73B7"/>
    <w:pPr>
      <w:tabs>
        <w:tab w:val="center" w:pos="4252"/>
        <w:tab w:val="right" w:pos="8504"/>
      </w:tabs>
      <w:snapToGrid w:val="0"/>
    </w:pPr>
  </w:style>
  <w:style w:type="character" w:customStyle="1" w:styleId="ad">
    <w:name w:val="フッター (文字)"/>
    <w:basedOn w:val="a0"/>
    <w:link w:val="ac"/>
    <w:uiPriority w:val="99"/>
    <w:rsid w:val="00CF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24855">
      <w:bodyDiv w:val="1"/>
      <w:marLeft w:val="0"/>
      <w:marRight w:val="0"/>
      <w:marTop w:val="0"/>
      <w:marBottom w:val="0"/>
      <w:divBdr>
        <w:top w:val="none" w:sz="0" w:space="0" w:color="auto"/>
        <w:left w:val="none" w:sz="0" w:space="0" w:color="auto"/>
        <w:bottom w:val="none" w:sz="0" w:space="0" w:color="auto"/>
        <w:right w:val="none" w:sz="0" w:space="0" w:color="auto"/>
      </w:divBdr>
    </w:div>
    <w:div w:id="6849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2025-04-09T04:31:00Z</dcterms:created>
  <dcterms:modified xsi:type="dcterms:W3CDTF">2025-04-09T04:31:00Z</dcterms:modified>
</cp:coreProperties>
</file>